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C572" w14:textId="1E8F73B4" w:rsidR="00103151" w:rsidRPr="00103151" w:rsidRDefault="00103151" w:rsidP="00103151">
      <w:pPr>
        <w:jc w:val="both"/>
        <w:rPr>
          <w:rFonts w:ascii="Arial" w:hAnsi="Arial" w:cs="Arial"/>
          <w:b/>
          <w:bCs/>
        </w:rPr>
      </w:pPr>
      <w:r w:rsidRPr="00103151">
        <w:rPr>
          <w:rFonts w:ascii="Arial" w:hAnsi="Arial" w:cs="Arial"/>
          <w:b/>
          <w:bCs/>
        </w:rPr>
        <w:t>INDICAÇÃO Nº 07/2026</w:t>
      </w:r>
    </w:p>
    <w:p w14:paraId="2C82F2D1" w14:textId="77777777" w:rsidR="00103151" w:rsidRDefault="00103151" w:rsidP="00103151">
      <w:pPr>
        <w:jc w:val="both"/>
        <w:rPr>
          <w:rFonts w:ascii="Arial" w:hAnsi="Arial" w:cs="Arial"/>
        </w:rPr>
      </w:pPr>
    </w:p>
    <w:p w14:paraId="348523B9" w14:textId="77777777" w:rsidR="00103151" w:rsidRDefault="00103151" w:rsidP="00103151">
      <w:pPr>
        <w:jc w:val="both"/>
        <w:rPr>
          <w:rFonts w:ascii="Arial" w:hAnsi="Arial" w:cs="Arial"/>
        </w:rPr>
      </w:pPr>
    </w:p>
    <w:p w14:paraId="6407DDDE" w14:textId="63EF04D0" w:rsidR="00103151" w:rsidRPr="00103151" w:rsidRDefault="00103151" w:rsidP="00103151">
      <w:pPr>
        <w:jc w:val="both"/>
        <w:rPr>
          <w:rFonts w:ascii="Arial" w:hAnsi="Arial" w:cs="Arial"/>
        </w:rPr>
      </w:pPr>
      <w:r w:rsidRPr="00103151">
        <w:rPr>
          <w:rFonts w:ascii="Arial" w:hAnsi="Arial" w:cs="Arial"/>
        </w:rPr>
        <w:t xml:space="preserve">Indico à Excelentíssima Senhora Prefeita Municipal, Eliana Gonzaga de Jesus, na forma regimental, que sejam </w:t>
      </w:r>
      <w:r w:rsidRPr="00103151">
        <w:rPr>
          <w:rFonts w:ascii="Arial" w:hAnsi="Arial" w:cs="Arial"/>
        </w:rPr>
        <w:t>realizad</w:t>
      </w:r>
      <w:r>
        <w:rPr>
          <w:rFonts w:ascii="Arial" w:hAnsi="Arial" w:cs="Arial"/>
        </w:rPr>
        <w:t>a</w:t>
      </w:r>
      <w:r w:rsidRPr="00103151">
        <w:rPr>
          <w:rFonts w:ascii="Arial" w:hAnsi="Arial" w:cs="Arial"/>
        </w:rPr>
        <w:t>s</w:t>
      </w:r>
      <w:r w:rsidRPr="00103151">
        <w:rPr>
          <w:rFonts w:ascii="Arial" w:hAnsi="Arial" w:cs="Arial"/>
        </w:rPr>
        <w:t xml:space="preserve"> instalaç</w:t>
      </w:r>
      <w:r>
        <w:rPr>
          <w:rFonts w:ascii="Arial" w:hAnsi="Arial" w:cs="Arial"/>
        </w:rPr>
        <w:t>ões</w:t>
      </w:r>
      <w:r w:rsidRPr="00103151">
        <w:rPr>
          <w:rFonts w:ascii="Arial" w:hAnsi="Arial" w:cs="Arial"/>
        </w:rPr>
        <w:t xml:space="preserve"> de Eco Barreiras nos rios, riachos e pontos estratégicos do município de Cachoeira.</w:t>
      </w:r>
    </w:p>
    <w:p w14:paraId="07213CB4" w14:textId="46E48648" w:rsidR="00103151" w:rsidRDefault="00103151" w:rsidP="00103151">
      <w:pPr>
        <w:jc w:val="both"/>
        <w:rPr>
          <w:rFonts w:ascii="Arial" w:hAnsi="Arial" w:cs="Arial"/>
          <w:b/>
          <w:bCs/>
        </w:rPr>
      </w:pPr>
    </w:p>
    <w:p w14:paraId="1CD78B15" w14:textId="7E225B9B" w:rsidR="00103151" w:rsidRPr="00103151" w:rsidRDefault="00103151" w:rsidP="00103151">
      <w:pPr>
        <w:jc w:val="both"/>
        <w:rPr>
          <w:rFonts w:ascii="Arial" w:hAnsi="Arial" w:cs="Arial"/>
          <w:b/>
          <w:bCs/>
        </w:rPr>
      </w:pPr>
      <w:r w:rsidRPr="00103151">
        <w:rPr>
          <w:rFonts w:ascii="Arial" w:hAnsi="Arial" w:cs="Arial"/>
          <w:b/>
          <w:bCs/>
        </w:rPr>
        <w:t>JUSTIFICATIVA</w:t>
      </w:r>
    </w:p>
    <w:p w14:paraId="13FF5AA8" w14:textId="7762C68F" w:rsidR="00103151" w:rsidRPr="00103151" w:rsidRDefault="00103151" w:rsidP="00103151">
      <w:pPr>
        <w:jc w:val="both"/>
        <w:rPr>
          <w:rFonts w:ascii="Arial" w:hAnsi="Arial" w:cs="Arial"/>
        </w:rPr>
      </w:pPr>
      <w:r w:rsidRPr="00103151">
        <w:rPr>
          <w:rFonts w:ascii="Arial" w:hAnsi="Arial" w:cs="Arial"/>
        </w:rPr>
        <w:t>A presente indicação tem como objetivo contribuir para a preservação ambiental e a melhoria da qualidade dos recursos hídricos do município. As Eco Barreiras são estruturas utilizadas para reter resíduos sólidos descartados de forma irregular, evitando que o lixo se espalhe e cause poluição ambiental.</w:t>
      </w:r>
    </w:p>
    <w:p w14:paraId="46459115" w14:textId="77777777" w:rsidR="00103151" w:rsidRPr="00103151" w:rsidRDefault="00103151" w:rsidP="00103151">
      <w:pPr>
        <w:jc w:val="both"/>
        <w:rPr>
          <w:rFonts w:ascii="Arial" w:hAnsi="Arial" w:cs="Arial"/>
        </w:rPr>
      </w:pPr>
      <w:r w:rsidRPr="00103151">
        <w:rPr>
          <w:rFonts w:ascii="Arial" w:hAnsi="Arial" w:cs="Arial"/>
        </w:rPr>
        <w:t>A implantação dessas barreiras ajudará na proteção dos rios e riachos da cidade, reduzindo o impacto do descarte inadequado de lixo, além de promover maior conscientização da população sobre a importância da preservação do meio ambiente.</w:t>
      </w:r>
    </w:p>
    <w:p w14:paraId="43D1A7C4" w14:textId="701AAAE6" w:rsidR="00103151" w:rsidRDefault="00103151" w:rsidP="00103151">
      <w:pPr>
        <w:jc w:val="both"/>
        <w:rPr>
          <w:rFonts w:ascii="Arial" w:hAnsi="Arial" w:cs="Arial"/>
        </w:rPr>
      </w:pPr>
      <w:r w:rsidRPr="00103151">
        <w:rPr>
          <w:rFonts w:ascii="Arial" w:hAnsi="Arial" w:cs="Arial"/>
        </w:rPr>
        <w:t>Dessa forma, a instalação das Eco Barreiras se torna uma medida importante para manter os rios limpos, preservar a natureza e melhorar a qualidade de vida da população.</w:t>
      </w:r>
    </w:p>
    <w:p w14:paraId="4A1B296C" w14:textId="0F10F56B" w:rsidR="000849E7" w:rsidRDefault="000849E7" w:rsidP="00103151">
      <w:pPr>
        <w:jc w:val="both"/>
        <w:rPr>
          <w:rFonts w:ascii="Arial" w:hAnsi="Arial" w:cs="Arial"/>
        </w:rPr>
      </w:pPr>
    </w:p>
    <w:p w14:paraId="18A3D3E7" w14:textId="60050A13" w:rsidR="000849E7" w:rsidRDefault="000849E7" w:rsidP="00103151">
      <w:pPr>
        <w:jc w:val="both"/>
        <w:rPr>
          <w:rFonts w:ascii="Arial" w:hAnsi="Arial" w:cs="Arial"/>
        </w:rPr>
      </w:pPr>
    </w:p>
    <w:p w14:paraId="3C606DD8" w14:textId="5A62C35F" w:rsidR="000849E7" w:rsidRDefault="000849E7" w:rsidP="00103151">
      <w:pPr>
        <w:jc w:val="both"/>
        <w:rPr>
          <w:rFonts w:ascii="Arial" w:hAnsi="Arial" w:cs="Arial"/>
        </w:rPr>
      </w:pPr>
    </w:p>
    <w:p w14:paraId="4CE2606D" w14:textId="24F62B98" w:rsidR="000849E7" w:rsidRDefault="000849E7" w:rsidP="001031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Sala das sessões, câmara de Cachoeira-Ba, 19 de março de 2026</w:t>
      </w:r>
    </w:p>
    <w:p w14:paraId="1C5931F0" w14:textId="24DD7D6F" w:rsidR="000849E7" w:rsidRDefault="000849E7" w:rsidP="00103151">
      <w:pPr>
        <w:jc w:val="both"/>
        <w:rPr>
          <w:rFonts w:ascii="Arial" w:hAnsi="Arial" w:cs="Arial"/>
        </w:rPr>
      </w:pPr>
    </w:p>
    <w:p w14:paraId="6021DC78" w14:textId="0E9A4F58" w:rsidR="000849E7" w:rsidRDefault="000849E7" w:rsidP="001031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14:paraId="50E29625" w14:textId="4442CC67" w:rsidR="000849E7" w:rsidRPr="00103151" w:rsidRDefault="000849E7" w:rsidP="001031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Moisés Reis do Lago</w:t>
      </w:r>
    </w:p>
    <w:sectPr w:rsidR="000849E7" w:rsidRPr="00103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51"/>
    <w:rsid w:val="000849E7"/>
    <w:rsid w:val="00103151"/>
    <w:rsid w:val="0057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730A"/>
  <w15:chartTrackingRefBased/>
  <w15:docId w15:val="{515D97EB-BCC5-4A8F-A2DC-70BD0AFC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dos anjos campos</dc:creator>
  <cp:keywords/>
  <dc:description/>
  <cp:lastModifiedBy>Robert dos anjos campos</cp:lastModifiedBy>
  <cp:revision>1</cp:revision>
  <dcterms:created xsi:type="dcterms:W3CDTF">2026-03-20T01:49:00Z</dcterms:created>
  <dcterms:modified xsi:type="dcterms:W3CDTF">2026-03-20T02:11:00Z</dcterms:modified>
</cp:coreProperties>
</file>